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05B3" w:rsidRPr="00716313" w:rsidRDefault="008B7BBC">
      <w:pPr>
        <w:pStyle w:val="Nadpis1"/>
        <w:pBdr>
          <w:bottom w:val="single" w:sz="8" w:space="1" w:color="000000"/>
        </w:pBdr>
        <w:tabs>
          <w:tab w:val="left" w:pos="0"/>
        </w:tabs>
        <w:jc w:val="center"/>
        <w:rPr>
          <w:rFonts w:ascii="Arial" w:hAnsi="Arial" w:cs="Arial"/>
          <w:sz w:val="28"/>
          <w:szCs w:val="28"/>
          <w:u w:val="none"/>
        </w:rPr>
      </w:pPr>
      <w:r w:rsidRPr="00716313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55pt;margin-top:-18pt;width:80.25pt;height:80.85pt;z-index:251657728;mso-wrap-distance-left:9.05pt;mso-wrap-distance-right:9.05pt" wrapcoords="-153 0 -153 21433 21600 21433 21600 0 -153 0" filled="t">
            <v:fill opacity="0" color2="black"/>
            <v:imagedata r:id="rId5" o:title=""/>
            <w10:wrap type="tight"/>
          </v:shape>
          <o:OLEObject Type="Embed" ProgID="PBrush" ShapeID="_x0000_s1026" DrawAspect="Content" ObjectID="_1368950735" r:id="rId6"/>
        </w:pict>
      </w:r>
      <w:r w:rsidR="00DD05B3" w:rsidRPr="00716313">
        <w:rPr>
          <w:rFonts w:ascii="Arial" w:hAnsi="Arial" w:cs="Arial"/>
          <w:sz w:val="28"/>
          <w:szCs w:val="28"/>
          <w:u w:val="none"/>
        </w:rPr>
        <w:t>ZÁCHRANNÁ A DOPRAVNÁ  ZDRAVOTNÍCKA  SLUŽBA, ANTOLSKÁ  11,  850 07  BRATISLAVA  57</w:t>
      </w:r>
    </w:p>
    <w:p w:rsidR="00DD05B3" w:rsidRDefault="0012511B">
      <w:pPr>
        <w:rPr>
          <w:rFonts w:cs="Tahoma"/>
          <w:i/>
        </w:rPr>
      </w:pPr>
      <w:r>
        <w:rPr>
          <w:rFonts w:cs="Tahoma"/>
          <w:i/>
        </w:rPr>
        <w:t xml:space="preserve">                                                 </w:t>
      </w:r>
      <w:r w:rsidR="00F57BDB">
        <w:rPr>
          <w:rFonts w:cs="Tahoma"/>
          <w:i/>
        </w:rPr>
        <w:t xml:space="preserve">           </w:t>
      </w:r>
    </w:p>
    <w:p w:rsidR="008356EE" w:rsidRDefault="008356EE" w:rsidP="00576E18">
      <w:pPr>
        <w:jc w:val="center"/>
        <w:rPr>
          <w:b/>
          <w:bCs/>
        </w:rPr>
      </w:pPr>
    </w:p>
    <w:p w:rsidR="008356EE" w:rsidRDefault="008356EE" w:rsidP="00576E18">
      <w:pPr>
        <w:jc w:val="center"/>
        <w:rPr>
          <w:b/>
          <w:bCs/>
        </w:rPr>
      </w:pPr>
    </w:p>
    <w:p w:rsidR="00576E18" w:rsidRDefault="00576E18" w:rsidP="00576E18">
      <w:pPr>
        <w:pStyle w:val="Zarkazkladnhotextu"/>
        <w:ind w:left="0"/>
        <w:rPr>
          <w:b/>
        </w:rPr>
      </w:pPr>
    </w:p>
    <w:p w:rsidR="004533CE" w:rsidRDefault="004533CE" w:rsidP="00FD2318">
      <w:pPr>
        <w:rPr>
          <w:rFonts w:ascii="Arial" w:hAnsi="Arial" w:cs="Arial"/>
          <w:color w:val="333333"/>
          <w:sz w:val="18"/>
          <w:szCs w:val="18"/>
        </w:rPr>
      </w:pPr>
    </w:p>
    <w:p w:rsidR="004533CE" w:rsidRPr="00FD2318" w:rsidRDefault="00FD2318" w:rsidP="00FD2318">
      <w:pPr>
        <w:tabs>
          <w:tab w:val="left" w:pos="7491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D2318">
        <w:rPr>
          <w:rFonts w:ascii="Arial" w:hAnsi="Arial" w:cs="Arial"/>
          <w:b/>
          <w:sz w:val="28"/>
          <w:szCs w:val="28"/>
        </w:rPr>
        <w:tab/>
      </w:r>
    </w:p>
    <w:p w:rsidR="004533CE" w:rsidRPr="00F9476D" w:rsidRDefault="004533CE" w:rsidP="00FD2318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F9476D">
        <w:rPr>
          <w:rFonts w:ascii="Arial" w:hAnsi="Arial" w:cs="Arial"/>
          <w:color w:val="333333"/>
          <w:sz w:val="22"/>
          <w:szCs w:val="22"/>
        </w:rPr>
        <w:t>Záchranná a dopravná zdravotnícka služba Bratislava je najväčšou štátnou záchrankou na Slovensku. Bola zriadená Ministerstvom zdravotníctva Slovenskej republiky ako štátna príspevková organizácia a na slovenskom trhu pôsobí ako jedna z najstarších záchraniek už 19 rokov.</w:t>
      </w:r>
    </w:p>
    <w:p w:rsidR="004533CE" w:rsidRPr="00F9476D" w:rsidRDefault="004533CE" w:rsidP="00FD2318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F9476D">
        <w:rPr>
          <w:rFonts w:ascii="Arial" w:hAnsi="Arial" w:cs="Arial"/>
          <w:color w:val="333333"/>
          <w:sz w:val="22"/>
          <w:szCs w:val="22"/>
        </w:rPr>
        <w:t>V prvých rokoch svojej činnosti poskytovala ZDZS Bratislava záchrannú službu a neodkladnú prednemocničnú zdravotnú starostlivosť výhradne na území Hlavného mesta SR Bratislavy. Neskôr organizácia prekročila hranice hlavného mesta a rozšírila svoju pôsobnosť aj do ďalších krajov západného a stredného Slovenska.</w:t>
      </w:r>
    </w:p>
    <w:p w:rsidR="004533CE" w:rsidRPr="00F9476D" w:rsidRDefault="004533CE" w:rsidP="00FD2318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F9476D">
        <w:rPr>
          <w:rFonts w:ascii="Arial" w:hAnsi="Arial" w:cs="Arial"/>
          <w:color w:val="333333"/>
          <w:sz w:val="22"/>
          <w:szCs w:val="22"/>
        </w:rPr>
        <w:t>Dnes ZDZS Bratislava prostredníctvom siete 53 staníc záchrannej zdravotnej služby – 24 staníc rýchlej lekárskej pomoci (RLP) a 29 staníc rýchlej zdravotnej pomoci (RZP) pokrýva územie piatich krajov Slovenska (Bratislavský, Trnavský, Trenčiansky, Nitriansky a Banskobystrický). Zamestnáva takmer 800 prevažne zdravotníckych pracovníkov a popri záchrannej zdravotnej službe a prednemocničnej neodkladnej zdravotnej starostlivosti poskytuje tiež dopravnú zdravotnú službu jednotlivým zdravotníckym zariadeniam, zdravotnícke služby na komerčných a nekomerčných podujatiach a služby v oblasti výučby a výcviku zdravotnícko-záchranárskych postupov.</w:t>
      </w:r>
    </w:p>
    <w:p w:rsidR="002C77BE" w:rsidRPr="00F9476D" w:rsidRDefault="00FD2318" w:rsidP="00FD2318">
      <w:pPr>
        <w:pStyle w:val="Zarkazkladnhotextu"/>
        <w:tabs>
          <w:tab w:val="left" w:pos="4207"/>
        </w:tabs>
        <w:ind w:left="0"/>
        <w:rPr>
          <w:i/>
          <w:sz w:val="22"/>
          <w:szCs w:val="22"/>
        </w:rPr>
      </w:pPr>
      <w:r w:rsidRPr="00F9476D">
        <w:rPr>
          <w:i/>
          <w:sz w:val="22"/>
          <w:szCs w:val="22"/>
        </w:rPr>
        <w:tab/>
      </w:r>
    </w:p>
    <w:p w:rsidR="0012511B" w:rsidRPr="00F9476D" w:rsidRDefault="0012511B" w:rsidP="00AC24BB">
      <w:pPr>
        <w:pStyle w:val="Zarkazkladnhotextu"/>
        <w:tabs>
          <w:tab w:val="left" w:pos="5670"/>
        </w:tabs>
        <w:ind w:left="0"/>
        <w:rPr>
          <w:sz w:val="22"/>
          <w:szCs w:val="22"/>
        </w:rPr>
      </w:pPr>
    </w:p>
    <w:sectPr w:rsidR="0012511B" w:rsidRPr="00F9476D" w:rsidSect="00B86B35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0A2176"/>
    <w:multiLevelType w:val="hybridMultilevel"/>
    <w:tmpl w:val="DD26A36C"/>
    <w:lvl w:ilvl="0" w:tplc="10A29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C2F2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80AEA"/>
    <w:multiLevelType w:val="hybridMultilevel"/>
    <w:tmpl w:val="FF5287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217AFF"/>
    <w:multiLevelType w:val="hybridMultilevel"/>
    <w:tmpl w:val="A7B66A6C"/>
    <w:lvl w:ilvl="0" w:tplc="10A29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67B37"/>
    <w:multiLevelType w:val="hybridMultilevel"/>
    <w:tmpl w:val="9C26DB7C"/>
    <w:lvl w:ilvl="0" w:tplc="041B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5">
    <w:nsid w:val="57AE6D0C"/>
    <w:multiLevelType w:val="hybridMultilevel"/>
    <w:tmpl w:val="433EF658"/>
    <w:lvl w:ilvl="0" w:tplc="10A29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72B74"/>
    <w:multiLevelType w:val="hybridMultilevel"/>
    <w:tmpl w:val="788CF5A4"/>
    <w:lvl w:ilvl="0" w:tplc="10A29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E43A4"/>
    <w:multiLevelType w:val="hybridMultilevel"/>
    <w:tmpl w:val="5614A1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19752A"/>
    <w:multiLevelType w:val="hybridMultilevel"/>
    <w:tmpl w:val="D382CB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F19B2"/>
    <w:rsid w:val="00077399"/>
    <w:rsid w:val="000C608E"/>
    <w:rsid w:val="0012511B"/>
    <w:rsid w:val="001622F1"/>
    <w:rsid w:val="0016237B"/>
    <w:rsid w:val="00171E2C"/>
    <w:rsid w:val="00176CFE"/>
    <w:rsid w:val="00210294"/>
    <w:rsid w:val="0021296E"/>
    <w:rsid w:val="0029734E"/>
    <w:rsid w:val="002A18D6"/>
    <w:rsid w:val="002B237D"/>
    <w:rsid w:val="002C7298"/>
    <w:rsid w:val="002C77BE"/>
    <w:rsid w:val="00303496"/>
    <w:rsid w:val="003437C0"/>
    <w:rsid w:val="003904EF"/>
    <w:rsid w:val="003B16DB"/>
    <w:rsid w:val="003C2EF1"/>
    <w:rsid w:val="003E66C9"/>
    <w:rsid w:val="003F269E"/>
    <w:rsid w:val="004533CE"/>
    <w:rsid w:val="004C51DC"/>
    <w:rsid w:val="00513750"/>
    <w:rsid w:val="00534522"/>
    <w:rsid w:val="00546CC9"/>
    <w:rsid w:val="00557CD7"/>
    <w:rsid w:val="00574D05"/>
    <w:rsid w:val="00576E18"/>
    <w:rsid w:val="005C28D3"/>
    <w:rsid w:val="005E3193"/>
    <w:rsid w:val="005F19B2"/>
    <w:rsid w:val="00636A3D"/>
    <w:rsid w:val="006919D3"/>
    <w:rsid w:val="006A5427"/>
    <w:rsid w:val="006A7147"/>
    <w:rsid w:val="00716313"/>
    <w:rsid w:val="00743973"/>
    <w:rsid w:val="00745FA5"/>
    <w:rsid w:val="00752EE2"/>
    <w:rsid w:val="00767DCD"/>
    <w:rsid w:val="008356EE"/>
    <w:rsid w:val="00843BA2"/>
    <w:rsid w:val="008B7BBC"/>
    <w:rsid w:val="008C2605"/>
    <w:rsid w:val="00936512"/>
    <w:rsid w:val="00955CEA"/>
    <w:rsid w:val="00990B24"/>
    <w:rsid w:val="009E1A6D"/>
    <w:rsid w:val="00A6008F"/>
    <w:rsid w:val="00AB329E"/>
    <w:rsid w:val="00AC24BB"/>
    <w:rsid w:val="00B20FF4"/>
    <w:rsid w:val="00B75790"/>
    <w:rsid w:val="00B86B35"/>
    <w:rsid w:val="00C3008F"/>
    <w:rsid w:val="00CC4F4E"/>
    <w:rsid w:val="00D74E80"/>
    <w:rsid w:val="00DC7FB2"/>
    <w:rsid w:val="00DD05B3"/>
    <w:rsid w:val="00DE1560"/>
    <w:rsid w:val="00DF4EFE"/>
    <w:rsid w:val="00E21603"/>
    <w:rsid w:val="00E24835"/>
    <w:rsid w:val="00E63594"/>
    <w:rsid w:val="00E77EAF"/>
    <w:rsid w:val="00E91DC1"/>
    <w:rsid w:val="00F21DC6"/>
    <w:rsid w:val="00F57BDB"/>
    <w:rsid w:val="00F57C96"/>
    <w:rsid w:val="00F61A31"/>
    <w:rsid w:val="00F9476D"/>
    <w:rsid w:val="00FB0160"/>
    <w:rsid w:val="00FB243B"/>
    <w:rsid w:val="00FB2C62"/>
    <w:rsid w:val="00FC23F8"/>
    <w:rsid w:val="00FD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86B35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ormlny"/>
    <w:next w:val="Normlny"/>
    <w:qFormat/>
    <w:rsid w:val="00B86B35"/>
    <w:pPr>
      <w:keepNext/>
      <w:widowControl/>
      <w:numPr>
        <w:numId w:val="1"/>
      </w:numPr>
      <w:suppressAutoHyphens w:val="0"/>
      <w:outlineLvl w:val="0"/>
    </w:pPr>
    <w:rPr>
      <w:rFonts w:eastAsia="Times New Roman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86B35"/>
  </w:style>
  <w:style w:type="character" w:customStyle="1" w:styleId="WW-Absatz-Standardschriftart">
    <w:name w:val="WW-Absatz-Standardschriftart"/>
    <w:rsid w:val="00B86B35"/>
  </w:style>
  <w:style w:type="character" w:customStyle="1" w:styleId="Predvolenpsmoodseku1">
    <w:name w:val="Predvolené písmo odseku1"/>
    <w:rsid w:val="00B86B35"/>
  </w:style>
  <w:style w:type="character" w:customStyle="1" w:styleId="WW-Absatz-Standardschriftart1">
    <w:name w:val="WW-Absatz-Standardschriftart1"/>
    <w:rsid w:val="00B86B35"/>
  </w:style>
  <w:style w:type="character" w:customStyle="1" w:styleId="WW-Absatz-Standardschriftart11">
    <w:name w:val="WW-Absatz-Standardschriftart11"/>
    <w:rsid w:val="00B86B35"/>
  </w:style>
  <w:style w:type="character" w:customStyle="1" w:styleId="WW-Absatz-Standardschriftart111">
    <w:name w:val="WW-Absatz-Standardschriftart111"/>
    <w:rsid w:val="00B86B35"/>
  </w:style>
  <w:style w:type="paragraph" w:customStyle="1" w:styleId="Nadpis">
    <w:name w:val="Nadpis"/>
    <w:basedOn w:val="Normlny"/>
    <w:next w:val="Zkladntext"/>
    <w:rsid w:val="00B86B3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rsid w:val="00B86B35"/>
    <w:pPr>
      <w:spacing w:after="120"/>
    </w:pPr>
  </w:style>
  <w:style w:type="paragraph" w:styleId="Zoznam">
    <w:name w:val="List"/>
    <w:basedOn w:val="Zkladntext"/>
    <w:rsid w:val="00B86B35"/>
    <w:rPr>
      <w:rFonts w:cs="Tahoma"/>
    </w:rPr>
  </w:style>
  <w:style w:type="paragraph" w:customStyle="1" w:styleId="Popisek">
    <w:name w:val="Popisek"/>
    <w:basedOn w:val="Normlny"/>
    <w:rsid w:val="00B86B3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y"/>
    <w:rsid w:val="00B86B35"/>
    <w:pPr>
      <w:suppressLineNumbers/>
    </w:pPr>
    <w:rPr>
      <w:rFonts w:cs="Tahoma"/>
    </w:rPr>
  </w:style>
  <w:style w:type="paragraph" w:styleId="Zarkazkladnhotextu">
    <w:name w:val="Body Text Indent"/>
    <w:basedOn w:val="Normlny"/>
    <w:link w:val="ZarkazkladnhotextuChar"/>
    <w:rsid w:val="00576E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576E18"/>
    <w:rPr>
      <w:rFonts w:eastAsia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ZÁCHRANNÁ A DOPRAVNÁ  ZDRAVOTNÍCKA  SLUŽBA, ANTOLSKÁ  11,  850</vt:lpstr>
    </vt:vector>
  </TitlesOfParts>
  <Company>zdzs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ZÁCHRANNÁ A DOPRAVNÁ  ZDRAVOTNÍCKA  SLUŽBA, ANTOLSKÁ  11,  850</dc:title>
  <dc:creator>JUDr. Monika Kiklicova</dc:creator>
  <cp:lastModifiedBy>Chalupová Zuzana</cp:lastModifiedBy>
  <cp:revision>3</cp:revision>
  <cp:lastPrinted>2011-06-06T13:03:00Z</cp:lastPrinted>
  <dcterms:created xsi:type="dcterms:W3CDTF">2011-06-07T08:45:00Z</dcterms:created>
  <dcterms:modified xsi:type="dcterms:W3CDTF">2011-06-07T09:19:00Z</dcterms:modified>
</cp:coreProperties>
</file>